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27169" w14:textId="77777777"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14:paraId="44A5CCCB" w14:textId="77777777"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14:paraId="27AE6722" w14:textId="77777777" w:rsidR="008E4976" w:rsidRDefault="008E4976" w:rsidP="008E4976">
      <w:pPr>
        <w:widowControl w:val="0"/>
        <w:autoSpaceDE w:val="0"/>
        <w:autoSpaceDN w:val="0"/>
        <w:adjustRightInd w:val="0"/>
        <w:rPr>
          <w:rFonts w:ascii="Tahoma" w:hAnsi="Tahoma" w:cs="Tahoma"/>
          <w:b/>
          <w:bCs/>
          <w:color w:val="000000"/>
          <w:sz w:val="23"/>
          <w:szCs w:val="23"/>
          <w:lang w:eastAsia="ja-JP"/>
        </w:rPr>
      </w:pPr>
    </w:p>
    <w:p w14:paraId="68B73F97" w14:textId="77777777"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14:paraId="590F858E" w14:textId="77777777" w:rsidR="008E4976" w:rsidRDefault="008E4976" w:rsidP="008E4976">
      <w:pPr>
        <w:widowControl w:val="0"/>
        <w:autoSpaceDE w:val="0"/>
        <w:autoSpaceDN w:val="0"/>
        <w:adjustRightInd w:val="0"/>
        <w:jc w:val="both"/>
        <w:rPr>
          <w:rFonts w:ascii="Tahoma" w:hAnsi="Tahoma" w:cs="Tahoma"/>
          <w:color w:val="000000"/>
          <w:sz w:val="20"/>
          <w:szCs w:val="20"/>
          <w:lang w:eastAsia="ja-JP"/>
        </w:rPr>
      </w:pPr>
    </w:p>
    <w:p w14:paraId="43838289" w14:textId="77777777"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14:paraId="27339577" w14:textId="77777777"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14:paraId="6EE37505"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0F9CBF4"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0A11FB54" w14:textId="77777777"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14:paraId="1CD76779" w14:textId="77777777"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14:paraId="270D2C4E"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14:paraId="3F69625C"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14:paraId="48EF3BD6"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14:paraId="013B4B64"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EA9418F"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0E44D20F"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14:paraId="73CE16D3" w14:textId="77777777" w:rsidTr="00E13324">
        <w:trPr>
          <w:trHeight w:val="3555"/>
        </w:trPr>
        <w:tc>
          <w:tcPr>
            <w:tcW w:w="4777" w:type="dxa"/>
            <w:tcBorders>
              <w:top w:val="single" w:sz="4" w:space="0" w:color="000000"/>
              <w:left w:val="single" w:sz="4" w:space="0" w:color="000000"/>
              <w:right w:val="single" w:sz="4" w:space="0" w:color="000000"/>
            </w:tcBorders>
          </w:tcPr>
          <w:p w14:paraId="5AC7E8CF"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14:paraId="423B30DB"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14:paraId="153522B5" w14:textId="77777777" w:rsidTr="00E13324">
        <w:trPr>
          <w:trHeight w:val="332"/>
        </w:trPr>
        <w:tc>
          <w:tcPr>
            <w:tcW w:w="9555" w:type="dxa"/>
            <w:gridSpan w:val="2"/>
            <w:tcBorders>
              <w:top w:val="double" w:sz="4" w:space="0" w:color="000000"/>
              <w:left w:val="single" w:sz="4" w:space="0" w:color="000000"/>
              <w:right w:val="single" w:sz="4" w:space="0" w:color="000000"/>
            </w:tcBorders>
          </w:tcPr>
          <w:p w14:paraId="444E919E" w14:textId="77777777"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14:paraId="2251CF5B" w14:textId="77777777" w:rsidTr="00E13324">
        <w:trPr>
          <w:trHeight w:val="276"/>
        </w:trPr>
        <w:tc>
          <w:tcPr>
            <w:tcW w:w="9555" w:type="dxa"/>
            <w:gridSpan w:val="2"/>
            <w:tcBorders>
              <w:left w:val="single" w:sz="4" w:space="0" w:color="000000"/>
              <w:right w:val="single" w:sz="4" w:space="0" w:color="000000"/>
            </w:tcBorders>
          </w:tcPr>
          <w:p w14:paraId="32813818"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President</w:t>
            </w:r>
          </w:p>
        </w:tc>
      </w:tr>
      <w:tr w:rsidR="008E4976" w:rsidRPr="00FB67F8" w14:paraId="27E3A328" w14:textId="77777777" w:rsidTr="00E13324">
        <w:trPr>
          <w:trHeight w:val="276"/>
        </w:trPr>
        <w:tc>
          <w:tcPr>
            <w:tcW w:w="9555" w:type="dxa"/>
            <w:gridSpan w:val="2"/>
            <w:tcBorders>
              <w:left w:val="single" w:sz="4" w:space="0" w:color="000000"/>
              <w:right w:val="single" w:sz="4" w:space="0" w:color="000000"/>
            </w:tcBorders>
          </w:tcPr>
          <w:p w14:paraId="378C9958"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 Clerk</w:t>
            </w:r>
            <w:r w:rsidRPr="00FB67F8">
              <w:rPr>
                <w:rFonts w:ascii="Tahoma" w:hAnsi="Tahoma" w:cs="Tahoma"/>
                <w:b/>
                <w:bCs/>
                <w:color w:val="000000"/>
                <w:sz w:val="20"/>
                <w:szCs w:val="20"/>
                <w:lang w:eastAsia="ja-JP"/>
              </w:rPr>
              <w:t xml:space="preserve"> </w:t>
            </w:r>
          </w:p>
        </w:tc>
      </w:tr>
      <w:tr w:rsidR="008E4976" w:rsidRPr="00FB67F8" w14:paraId="37300E0F" w14:textId="77777777" w:rsidTr="00E13324">
        <w:trPr>
          <w:trHeight w:val="276"/>
        </w:trPr>
        <w:tc>
          <w:tcPr>
            <w:tcW w:w="9555" w:type="dxa"/>
            <w:gridSpan w:val="2"/>
            <w:tcBorders>
              <w:left w:val="single" w:sz="4" w:space="0" w:color="000000"/>
              <w:right w:val="single" w:sz="4" w:space="0" w:color="000000"/>
            </w:tcBorders>
          </w:tcPr>
          <w:p w14:paraId="62F6F55E"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14:paraId="5A932737" w14:textId="77777777" w:rsidTr="00E13324">
        <w:trPr>
          <w:trHeight w:val="276"/>
        </w:trPr>
        <w:tc>
          <w:tcPr>
            <w:tcW w:w="9555" w:type="dxa"/>
            <w:gridSpan w:val="2"/>
            <w:tcBorders>
              <w:left w:val="single" w:sz="4" w:space="0" w:color="000000"/>
              <w:right w:val="single" w:sz="4" w:space="0" w:color="000000"/>
            </w:tcBorders>
          </w:tcPr>
          <w:p w14:paraId="49983967" w14:textId="77777777" w:rsidR="00784544" w:rsidRDefault="00241455" w:rsidP="00E1332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Michelle Collins</w:t>
            </w:r>
            <w:r w:rsidR="008E4976" w:rsidRPr="00FB67F8">
              <w:rPr>
                <w:rFonts w:ascii="Tahoma" w:hAnsi="Tahoma" w:cs="Tahoma"/>
                <w:b/>
                <w:bCs/>
                <w:color w:val="000000"/>
                <w:sz w:val="20"/>
                <w:szCs w:val="20"/>
                <w:lang w:eastAsia="ja-JP"/>
              </w:rPr>
              <w:t>, Member</w:t>
            </w:r>
          </w:p>
          <w:p w14:paraId="6FDF0A18" w14:textId="77777777" w:rsidR="008E4976" w:rsidRPr="00FB67F8" w:rsidRDefault="0078454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Rebecca Baugh, Member</w:t>
            </w:r>
            <w:r w:rsidR="008E4976" w:rsidRPr="00FB67F8">
              <w:rPr>
                <w:rFonts w:ascii="Tahoma" w:hAnsi="Tahoma" w:cs="Tahoma"/>
                <w:b/>
                <w:bCs/>
                <w:color w:val="000000"/>
                <w:sz w:val="20"/>
                <w:szCs w:val="20"/>
                <w:lang w:eastAsia="ja-JP"/>
              </w:rPr>
              <w:t xml:space="preserve"> </w:t>
            </w:r>
          </w:p>
        </w:tc>
      </w:tr>
      <w:tr w:rsidR="008E4976" w:rsidRPr="00FB67F8" w14:paraId="6DAB42ED" w14:textId="77777777" w:rsidTr="00E13324">
        <w:trPr>
          <w:trHeight w:val="276"/>
        </w:trPr>
        <w:tc>
          <w:tcPr>
            <w:tcW w:w="9555" w:type="dxa"/>
            <w:gridSpan w:val="2"/>
            <w:tcBorders>
              <w:left w:val="single" w:sz="4" w:space="0" w:color="000000"/>
              <w:right w:val="single" w:sz="4" w:space="0" w:color="000000"/>
            </w:tcBorders>
          </w:tcPr>
          <w:p w14:paraId="5A54436B"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14:paraId="737F1B65" w14:textId="77777777" w:rsidTr="00E13324">
        <w:trPr>
          <w:trHeight w:val="276"/>
        </w:trPr>
        <w:tc>
          <w:tcPr>
            <w:tcW w:w="9555" w:type="dxa"/>
            <w:gridSpan w:val="2"/>
            <w:tcBorders>
              <w:left w:val="single" w:sz="4" w:space="0" w:color="000000"/>
              <w:bottom w:val="double" w:sz="4" w:space="0" w:color="000000"/>
              <w:right w:val="single" w:sz="4" w:space="0" w:color="000000"/>
            </w:tcBorders>
          </w:tcPr>
          <w:p w14:paraId="5E335CE1" w14:textId="77777777"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14:paraId="6E4AF4F7" w14:textId="77777777" w:rsidR="008E4976" w:rsidRDefault="008E4976" w:rsidP="008E4976">
      <w:pPr>
        <w:pStyle w:val="NoSpacing"/>
      </w:pPr>
      <w:bookmarkStart w:id="0" w:name="_GoBack"/>
      <w:bookmarkEnd w:id="0"/>
    </w:p>
    <w:p w14:paraId="4CA48A8F" w14:textId="77777777" w:rsidR="002950EE" w:rsidRPr="00901481" w:rsidRDefault="002950EE" w:rsidP="002950EE">
      <w:pPr>
        <w:pStyle w:val="NoSpacing"/>
        <w:jc w:val="center"/>
        <w:rPr>
          <w:b/>
        </w:rPr>
      </w:pPr>
      <w:r w:rsidRPr="00901481">
        <w:rPr>
          <w:b/>
        </w:rPr>
        <w:lastRenderedPageBreak/>
        <w:t>FRESHWATER SCHOOL DISTRICT</w:t>
      </w:r>
    </w:p>
    <w:p w14:paraId="5F648044" w14:textId="636FC89C" w:rsidR="002950EE" w:rsidRPr="00901481" w:rsidRDefault="00C05B48" w:rsidP="002950EE">
      <w:pPr>
        <w:pStyle w:val="NoSpacing"/>
        <w:jc w:val="center"/>
        <w:rPr>
          <w:b/>
        </w:rPr>
      </w:pPr>
      <w:r>
        <w:rPr>
          <w:b/>
        </w:rPr>
        <w:t xml:space="preserve">SPECIAL </w:t>
      </w:r>
      <w:r w:rsidR="002950EE" w:rsidRPr="00901481">
        <w:rPr>
          <w:b/>
        </w:rPr>
        <w:t>BOARD MEETING</w:t>
      </w:r>
    </w:p>
    <w:p w14:paraId="2D999542" w14:textId="77777777" w:rsidR="002950EE" w:rsidRDefault="002950EE" w:rsidP="002950EE">
      <w:pPr>
        <w:jc w:val="center"/>
        <w:rPr>
          <w:rFonts w:cs="Tahoma"/>
          <w:b/>
          <w:bCs/>
          <w:color w:val="000000"/>
        </w:rPr>
      </w:pPr>
      <w:r w:rsidRPr="00901481">
        <w:rPr>
          <w:rFonts w:cs="Tahoma"/>
          <w:b/>
          <w:bCs/>
          <w:color w:val="000000"/>
        </w:rPr>
        <w:t xml:space="preserve">District Conference Room </w:t>
      </w:r>
    </w:p>
    <w:p w14:paraId="77FFD5AC" w14:textId="77777777"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14:paraId="2CB51960" w14:textId="35F18D5D" w:rsidR="002950EE" w:rsidRDefault="004850B6" w:rsidP="002950EE">
      <w:pPr>
        <w:jc w:val="center"/>
        <w:rPr>
          <w:rFonts w:cs="Tahoma"/>
          <w:b/>
          <w:bCs/>
          <w:color w:val="000000"/>
          <w:sz w:val="28"/>
          <w:szCs w:val="28"/>
        </w:rPr>
      </w:pPr>
      <w:r>
        <w:rPr>
          <w:rFonts w:cs="Tahoma"/>
          <w:b/>
          <w:bCs/>
          <w:color w:val="000000"/>
          <w:sz w:val="28"/>
          <w:szCs w:val="28"/>
        </w:rPr>
        <w:t>November 1</w:t>
      </w:r>
      <w:r w:rsidR="00317060">
        <w:rPr>
          <w:rFonts w:cs="Tahoma"/>
          <w:b/>
          <w:bCs/>
          <w:color w:val="000000"/>
          <w:sz w:val="28"/>
          <w:szCs w:val="28"/>
        </w:rPr>
        <w:t>9</w:t>
      </w:r>
      <w:r w:rsidR="00DD77C9">
        <w:rPr>
          <w:rFonts w:cs="Tahoma"/>
          <w:b/>
          <w:bCs/>
          <w:color w:val="000000"/>
          <w:sz w:val="28"/>
          <w:szCs w:val="28"/>
        </w:rPr>
        <w:t>, 2020</w:t>
      </w:r>
    </w:p>
    <w:p w14:paraId="3A9B5550" w14:textId="77777777" w:rsidR="002950EE" w:rsidRDefault="00DD6A36" w:rsidP="002950EE">
      <w:pPr>
        <w:jc w:val="center"/>
        <w:rPr>
          <w:rFonts w:cs="Tahoma"/>
          <w:b/>
          <w:bCs/>
          <w:color w:val="000000"/>
          <w:sz w:val="28"/>
          <w:szCs w:val="28"/>
        </w:rPr>
      </w:pPr>
      <w:r>
        <w:rPr>
          <w:rFonts w:cs="Tahoma"/>
          <w:b/>
          <w:bCs/>
          <w:color w:val="000000"/>
          <w:sz w:val="28"/>
          <w:szCs w:val="28"/>
        </w:rPr>
        <w:t>6</w:t>
      </w:r>
      <w:r w:rsidR="002950EE">
        <w:rPr>
          <w:rFonts w:cs="Tahoma"/>
          <w:b/>
          <w:bCs/>
          <w:color w:val="000000"/>
          <w:sz w:val="28"/>
          <w:szCs w:val="28"/>
        </w:rPr>
        <w:t>:00 p.m.</w:t>
      </w:r>
    </w:p>
    <w:p w14:paraId="36C8CA0A" w14:textId="09351C7D" w:rsidR="0070005E" w:rsidRDefault="007C2839" w:rsidP="002950EE">
      <w:pPr>
        <w:jc w:val="center"/>
        <w:rPr>
          <w:rFonts w:eastAsia="Times New Roman"/>
        </w:rPr>
      </w:pPr>
      <w:r>
        <w:rPr>
          <w:rFonts w:cs="Tahoma"/>
          <w:b/>
          <w:bCs/>
          <w:color w:val="000000"/>
          <w:sz w:val="28"/>
          <w:szCs w:val="28"/>
        </w:rPr>
        <w:t xml:space="preserve">ZOOM MEETING ACCESS: </w:t>
      </w:r>
      <w:r w:rsidR="004850B6">
        <w:rPr>
          <w:rFonts w:eastAsia="Times New Roman"/>
        </w:rPr>
        <w:t>https://us02web.zoom.us/j/87936604175?pwd=N2hveHgvZlRLeWJqTjVVNGlyMUFrdz09</w:t>
      </w:r>
    </w:p>
    <w:p w14:paraId="3CD8AB4F" w14:textId="177AF179" w:rsidR="007C2839" w:rsidRDefault="007C2839" w:rsidP="002950EE">
      <w:pPr>
        <w:jc w:val="center"/>
        <w:rPr>
          <w:rFonts w:eastAsia="Times New Roman"/>
        </w:rPr>
      </w:pPr>
      <w:r>
        <w:rPr>
          <w:rFonts w:eastAsia="Times New Roman"/>
        </w:rPr>
        <w:t xml:space="preserve">Meeting ID: </w:t>
      </w:r>
      <w:r w:rsidR="004850B6">
        <w:rPr>
          <w:rFonts w:eastAsia="Times New Roman"/>
        </w:rPr>
        <w:t>879 3660 4175</w:t>
      </w:r>
    </w:p>
    <w:p w14:paraId="206C4772" w14:textId="54429475" w:rsidR="00D92820" w:rsidRDefault="00D92820" w:rsidP="002950EE">
      <w:pPr>
        <w:jc w:val="center"/>
        <w:rPr>
          <w:rFonts w:eastAsia="Times New Roman"/>
        </w:rPr>
      </w:pPr>
      <w:r>
        <w:rPr>
          <w:rFonts w:eastAsia="Times New Roman"/>
        </w:rPr>
        <w:t xml:space="preserve">Passcode: </w:t>
      </w:r>
      <w:r w:rsidR="004850B6">
        <w:rPr>
          <w:rFonts w:eastAsia="Times New Roman"/>
        </w:rPr>
        <w:t>283084</w:t>
      </w:r>
    </w:p>
    <w:p w14:paraId="11009DCD" w14:textId="6E330202" w:rsidR="0070005E" w:rsidRDefault="007C2839" w:rsidP="0070005E">
      <w:pPr>
        <w:jc w:val="center"/>
        <w:rPr>
          <w:rFonts w:eastAsia="Times New Roman"/>
        </w:rPr>
      </w:pPr>
      <w:r>
        <w:rPr>
          <w:rFonts w:eastAsia="Times New Roman"/>
        </w:rPr>
        <w:t>One tap mobile</w:t>
      </w:r>
      <w:r>
        <w:rPr>
          <w:rFonts w:eastAsia="Times New Roman"/>
        </w:rPr>
        <w:br/>
      </w:r>
      <w:r w:rsidR="004850B6">
        <w:rPr>
          <w:rFonts w:eastAsia="Times New Roman"/>
        </w:rPr>
        <w:t>+16699006833,,87936604175#,,,,,,0#,,283084# US (San Jose)</w:t>
      </w:r>
      <w:r w:rsidR="004850B6">
        <w:rPr>
          <w:rFonts w:eastAsia="Times New Roman"/>
        </w:rPr>
        <w:br/>
        <w:t>+13462487799,,87936604175#,,,,,,0#,,283084# US (Houston)</w:t>
      </w:r>
    </w:p>
    <w:p w14:paraId="5BB925E6" w14:textId="77777777" w:rsidR="0070005E" w:rsidRDefault="0070005E" w:rsidP="0070005E">
      <w:pPr>
        <w:jc w:val="center"/>
        <w:rPr>
          <w:rFonts w:eastAsia="Times New Roman"/>
        </w:rPr>
      </w:pPr>
    </w:p>
    <w:p w14:paraId="76A60ACE" w14:textId="5FB27180" w:rsidR="002950EE" w:rsidRPr="009E1531" w:rsidRDefault="002950EE" w:rsidP="0070005E">
      <w:pPr>
        <w:jc w:val="center"/>
        <w:rPr>
          <w:rFonts w:cs="Tahoma"/>
          <w:b/>
          <w:bCs/>
          <w:color w:val="000000"/>
          <w:sz w:val="30"/>
          <w:szCs w:val="30"/>
          <w:u w:val="single"/>
        </w:rPr>
      </w:pPr>
      <w:r>
        <w:rPr>
          <w:rFonts w:cs="Tahoma"/>
          <w:color w:val="000000"/>
          <w:sz w:val="30"/>
          <w:szCs w:val="30"/>
          <w:u w:val="single"/>
        </w:rPr>
        <w:t xml:space="preserve">BOARD MEETING AGENDA </w:t>
      </w:r>
    </w:p>
    <w:p w14:paraId="5AF97DF7" w14:textId="77777777" w:rsidR="002950EE" w:rsidRPr="007B7BBE" w:rsidRDefault="002950EE" w:rsidP="002950EE">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14:paraId="104012B8" w14:textId="77777777" w:rsidR="005316DC" w:rsidRPr="00000548" w:rsidRDefault="005316DC" w:rsidP="005316DC">
      <w:pPr>
        <w:jc w:val="center"/>
        <w:rPr>
          <w:rFonts w:cs="Tahoma"/>
          <w:b/>
          <w:bCs/>
          <w:sz w:val="20"/>
          <w:szCs w:val="20"/>
          <w:u w:val="single"/>
        </w:rPr>
      </w:pPr>
      <w:r w:rsidRPr="00000548">
        <w:rPr>
          <w:rFonts w:cs="Tahoma"/>
          <w:b/>
          <w:bCs/>
          <w:sz w:val="20"/>
          <w:szCs w:val="20"/>
          <w:u w:val="single"/>
        </w:rPr>
        <w:t>OPEN SESSION</w:t>
      </w:r>
    </w:p>
    <w:p w14:paraId="473409F3" w14:textId="77777777" w:rsidR="00D33208" w:rsidRDefault="00D33208" w:rsidP="005316DC">
      <w:pPr>
        <w:jc w:val="center"/>
        <w:rPr>
          <w:rFonts w:cs="Tahoma"/>
          <w:b/>
          <w:bCs/>
          <w:color w:val="000000"/>
          <w:sz w:val="20"/>
          <w:szCs w:val="20"/>
        </w:rPr>
      </w:pPr>
    </w:p>
    <w:p w14:paraId="326E8C44" w14:textId="77777777" w:rsidR="002950EE" w:rsidRDefault="002950EE" w:rsidP="002950EE">
      <w:pPr>
        <w:rPr>
          <w:rFonts w:cs="Tahoma"/>
          <w:b/>
          <w:bCs/>
          <w:color w:val="000000"/>
          <w:sz w:val="20"/>
          <w:szCs w:val="20"/>
        </w:rPr>
      </w:pPr>
      <w:r>
        <w:rPr>
          <w:rFonts w:cs="Tahoma"/>
          <w:b/>
          <w:bCs/>
          <w:color w:val="000000"/>
          <w:sz w:val="20"/>
          <w:szCs w:val="20"/>
        </w:rPr>
        <w:t xml:space="preserve">1.0  </w:t>
      </w:r>
      <w:r w:rsidR="009435C2">
        <w:rPr>
          <w:rFonts w:cs="Tahoma"/>
          <w:b/>
          <w:bCs/>
          <w:color w:val="000000"/>
          <w:sz w:val="20"/>
          <w:szCs w:val="20"/>
        </w:rPr>
        <w:tab/>
      </w:r>
      <w:r w:rsidRPr="00313EF8">
        <w:rPr>
          <w:rFonts w:cs="Tahoma"/>
          <w:b/>
          <w:bCs/>
          <w:color w:val="000000"/>
          <w:sz w:val="20"/>
          <w:szCs w:val="20"/>
        </w:rPr>
        <w:t xml:space="preserve">CALL TO ORDER </w:t>
      </w:r>
    </w:p>
    <w:p w14:paraId="5607D023" w14:textId="77777777" w:rsidR="002950EE" w:rsidRDefault="002950EE" w:rsidP="002950EE">
      <w:pPr>
        <w:rPr>
          <w:rFonts w:cs="Tahoma"/>
          <w:b/>
          <w:bCs/>
          <w:color w:val="000000"/>
          <w:sz w:val="20"/>
          <w:szCs w:val="20"/>
        </w:rPr>
      </w:pPr>
    </w:p>
    <w:p w14:paraId="04C8BAD7" w14:textId="77777777" w:rsidR="002950EE" w:rsidRDefault="006700CA" w:rsidP="002950EE">
      <w:pPr>
        <w:rPr>
          <w:rFonts w:cs="Tahoma"/>
          <w:b/>
          <w:bCs/>
          <w:color w:val="000000"/>
          <w:sz w:val="20"/>
          <w:szCs w:val="20"/>
        </w:rPr>
      </w:pPr>
      <w:r>
        <w:rPr>
          <w:rFonts w:cs="Tahoma"/>
          <w:b/>
          <w:bCs/>
          <w:color w:val="000000"/>
          <w:sz w:val="20"/>
          <w:szCs w:val="20"/>
        </w:rPr>
        <w:t>2</w:t>
      </w:r>
      <w:r w:rsidR="002950EE">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APPROVAL OF AGENDA </w:t>
      </w:r>
      <w:r w:rsidR="002950EE">
        <w:rPr>
          <w:rFonts w:cs="Tahoma"/>
          <w:b/>
          <w:bCs/>
          <w:color w:val="000000"/>
          <w:sz w:val="20"/>
          <w:szCs w:val="20"/>
        </w:rPr>
        <w:t>ORDER</w:t>
      </w:r>
    </w:p>
    <w:p w14:paraId="45A9EC9A" w14:textId="77777777" w:rsidR="00AF6AB0" w:rsidRPr="004F77A8" w:rsidRDefault="00AF6AB0" w:rsidP="002950EE">
      <w:pPr>
        <w:rPr>
          <w:rFonts w:cs="Tahoma"/>
          <w:color w:val="000000"/>
          <w:sz w:val="20"/>
          <w:szCs w:val="20"/>
        </w:rPr>
      </w:pPr>
    </w:p>
    <w:p w14:paraId="22E6AD62" w14:textId="7E6B08A7" w:rsidR="002950EE" w:rsidRDefault="0018355E" w:rsidP="002950EE">
      <w:pPr>
        <w:rPr>
          <w:rFonts w:cs="Tahoma"/>
          <w:b/>
          <w:bCs/>
          <w:color w:val="000000"/>
          <w:sz w:val="20"/>
          <w:szCs w:val="20"/>
        </w:rPr>
      </w:pPr>
      <w:r>
        <w:rPr>
          <w:rFonts w:cs="Tahoma"/>
          <w:b/>
          <w:bCs/>
          <w:color w:val="000000"/>
          <w:sz w:val="20"/>
          <w:szCs w:val="20"/>
        </w:rPr>
        <w:t>3</w:t>
      </w:r>
      <w:r w:rsidR="002950EE" w:rsidRPr="00313EF8">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PUBLIC COMMENTS </w:t>
      </w:r>
    </w:p>
    <w:p w14:paraId="06964F7D" w14:textId="77777777" w:rsidR="00481C19" w:rsidRPr="00BB126D" w:rsidRDefault="00481C19" w:rsidP="002950EE">
      <w:pPr>
        <w:rPr>
          <w:rFonts w:cs="Tahoma"/>
          <w:b/>
          <w:color w:val="000000"/>
          <w:sz w:val="20"/>
          <w:szCs w:val="20"/>
        </w:rPr>
      </w:pPr>
    </w:p>
    <w:p w14:paraId="08C7848A" w14:textId="77777777" w:rsidR="005316DC" w:rsidRPr="00481C19" w:rsidRDefault="005316DC" w:rsidP="005316DC">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14:paraId="69344F76" w14:textId="77777777" w:rsidR="005316DC" w:rsidRPr="00481C19" w:rsidRDefault="005316DC" w:rsidP="005316DC">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14:paraId="16D95DF4" w14:textId="77777777" w:rsidR="005316DC" w:rsidRPr="003E3695" w:rsidRDefault="005316DC" w:rsidP="005316DC">
      <w:pPr>
        <w:jc w:val="both"/>
        <w:rPr>
          <w:rFonts w:cs="Tahoma"/>
          <w:color w:val="000000"/>
          <w:sz w:val="20"/>
          <w:szCs w:val="20"/>
        </w:rPr>
      </w:pPr>
      <w:r w:rsidRPr="00481C19">
        <w:rPr>
          <w:rFonts w:cs="Tahoma"/>
          <w:color w:val="000000"/>
          <w:sz w:val="20"/>
          <w:szCs w:val="20"/>
        </w:rPr>
        <w:t xml:space="preserve">item. </w:t>
      </w:r>
    </w:p>
    <w:p w14:paraId="14614B99" w14:textId="77777777" w:rsidR="00C81D12" w:rsidRPr="00C81D12" w:rsidRDefault="00C81D12" w:rsidP="00C81D12">
      <w:pPr>
        <w:jc w:val="both"/>
        <w:rPr>
          <w:rFonts w:cs="Tahoma"/>
          <w:color w:val="000000"/>
          <w:sz w:val="20"/>
          <w:szCs w:val="20"/>
        </w:rPr>
      </w:pPr>
    </w:p>
    <w:p w14:paraId="739DF449" w14:textId="77777777" w:rsidR="00D21624" w:rsidRDefault="00D21624"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472F5778" w14:textId="1EF16EB2" w:rsidR="0017561D" w:rsidRDefault="0018355E"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4</w:t>
      </w:r>
      <w:r w:rsidR="00D21624" w:rsidRPr="000D4406">
        <w:rPr>
          <w:b/>
          <w:color w:val="000000"/>
          <w:sz w:val="20"/>
          <w:szCs w:val="20"/>
          <w:lang w:eastAsia="ja-JP"/>
        </w:rPr>
        <w:t>.0</w:t>
      </w:r>
      <w:r w:rsidR="00D21624" w:rsidRPr="000D4406">
        <w:rPr>
          <w:b/>
          <w:color w:val="000000"/>
          <w:sz w:val="20"/>
          <w:szCs w:val="20"/>
          <w:lang w:eastAsia="ja-JP"/>
        </w:rPr>
        <w:tab/>
      </w:r>
      <w:r w:rsidRPr="000D4406">
        <w:rPr>
          <w:b/>
          <w:color w:val="000000"/>
          <w:sz w:val="20"/>
          <w:szCs w:val="20"/>
          <w:lang w:eastAsia="ja-JP"/>
        </w:rPr>
        <w:t>DISCUSSION/POSSIBLE ACTION ITEMS</w:t>
      </w:r>
    </w:p>
    <w:p w14:paraId="4A80168C" w14:textId="77777777" w:rsidR="0017561D" w:rsidRDefault="0017561D"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44849758" w14:textId="18A29650" w:rsidR="000810D3" w:rsidRDefault="0017561D"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b/>
          <w:color w:val="000000"/>
          <w:sz w:val="20"/>
          <w:szCs w:val="20"/>
          <w:lang w:eastAsia="ja-JP"/>
        </w:rPr>
        <w:tab/>
      </w:r>
      <w:r w:rsidR="0018355E">
        <w:rPr>
          <w:color w:val="000000"/>
          <w:sz w:val="20"/>
          <w:szCs w:val="20"/>
          <w:lang w:eastAsia="ja-JP"/>
        </w:rPr>
        <w:t>4</w:t>
      </w:r>
      <w:r>
        <w:rPr>
          <w:color w:val="000000"/>
          <w:sz w:val="20"/>
          <w:szCs w:val="20"/>
          <w:lang w:eastAsia="ja-JP"/>
        </w:rPr>
        <w:t>.1</w:t>
      </w:r>
      <w:r>
        <w:rPr>
          <w:color w:val="000000"/>
          <w:sz w:val="20"/>
          <w:szCs w:val="20"/>
          <w:lang w:eastAsia="ja-JP"/>
        </w:rPr>
        <w:tab/>
      </w:r>
      <w:r w:rsidR="004850B6" w:rsidRPr="00952F35">
        <w:rPr>
          <w:sz w:val="20"/>
          <w:szCs w:val="20"/>
        </w:rPr>
        <w:t>Consideration of and Possible Action on Adopting Res</w:t>
      </w:r>
      <w:r w:rsidR="00196475">
        <w:rPr>
          <w:sz w:val="20"/>
          <w:szCs w:val="20"/>
        </w:rPr>
        <w:t>olution 2020.5</w:t>
      </w:r>
      <w:r w:rsidR="004850B6" w:rsidRPr="00952F35">
        <w:rPr>
          <w:sz w:val="20"/>
          <w:szCs w:val="20"/>
        </w:rPr>
        <w:t xml:space="preserve"> Declaring the Instructional Method for Freshwater School </w:t>
      </w:r>
      <w:r w:rsidR="004850B6">
        <w:rPr>
          <w:sz w:val="20"/>
          <w:szCs w:val="20"/>
        </w:rPr>
        <w:t xml:space="preserve">District </w:t>
      </w:r>
      <w:r w:rsidR="004850B6" w:rsidRPr="00952F35">
        <w:rPr>
          <w:sz w:val="20"/>
          <w:szCs w:val="20"/>
        </w:rPr>
        <w:t>for the 2020-21 School Year</w:t>
      </w:r>
    </w:p>
    <w:p w14:paraId="51676D56" w14:textId="77777777" w:rsidR="00196475" w:rsidRDefault="00196475"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07DA4A65" w14:textId="77777777" w:rsidR="00196475" w:rsidRDefault="00196475"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21921D6C" w14:textId="1D53CB48" w:rsidR="00196475" w:rsidRPr="000D4406" w:rsidRDefault="00196475" w:rsidP="00196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5</w:t>
      </w:r>
      <w:r>
        <w:rPr>
          <w:b/>
          <w:color w:val="000000"/>
          <w:sz w:val="20"/>
          <w:szCs w:val="20"/>
          <w:lang w:eastAsia="ja-JP"/>
        </w:rPr>
        <w:t>.0</w:t>
      </w:r>
      <w:r>
        <w:rPr>
          <w:b/>
          <w:color w:val="000000"/>
          <w:sz w:val="20"/>
          <w:szCs w:val="20"/>
          <w:lang w:eastAsia="ja-JP"/>
        </w:rPr>
        <w:tab/>
        <w:t xml:space="preserve"> </w:t>
      </w:r>
      <w:r w:rsidRPr="006D2581">
        <w:rPr>
          <w:rFonts w:cs="Tahoma"/>
          <w:b/>
          <w:bCs/>
          <w:color w:val="000000"/>
          <w:sz w:val="20"/>
          <w:szCs w:val="20"/>
        </w:rPr>
        <w:t>ADJOURNMENT</w:t>
      </w:r>
    </w:p>
    <w:p w14:paraId="5C64C979" w14:textId="77777777" w:rsidR="00196475" w:rsidRDefault="00196475"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65BAF943" w14:textId="77777777" w:rsidR="005316DC" w:rsidRDefault="005316DC" w:rsidP="001835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7BFDDA6C" w14:textId="306D453E" w:rsidR="005316DC" w:rsidRPr="00952F35" w:rsidRDefault="005316DC" w:rsidP="00196475">
      <w:pPr>
        <w:jc w:val="center"/>
        <w:rPr>
          <w:color w:val="000000"/>
          <w:sz w:val="20"/>
          <w:szCs w:val="20"/>
        </w:rPr>
      </w:pPr>
      <w:r>
        <w:rPr>
          <w:rFonts w:ascii="Times" w:hAnsi="Times" w:cs="Times"/>
          <w:color w:val="000000"/>
          <w:sz w:val="20"/>
          <w:szCs w:val="20"/>
        </w:rPr>
        <w:tab/>
      </w:r>
    </w:p>
    <w:p w14:paraId="54B16B54" w14:textId="77777777" w:rsidR="005316DC" w:rsidRPr="00952F35" w:rsidRDefault="005316DC"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p>
    <w:p w14:paraId="50F9688A" w14:textId="77777777" w:rsidR="005316DC" w:rsidRPr="0018355E" w:rsidRDefault="005316DC" w:rsidP="001835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3D439DA9" w14:textId="660441B2" w:rsidR="001C3CD8" w:rsidRPr="00D33208" w:rsidRDefault="001C3CD8" w:rsidP="0070005E">
      <w:pPr>
        <w:rPr>
          <w:rFonts w:cs="Tahoma"/>
          <w:b/>
          <w:bCs/>
          <w:color w:val="000000"/>
          <w:sz w:val="20"/>
          <w:szCs w:val="20"/>
        </w:rPr>
      </w:pPr>
    </w:p>
    <w:p w14:paraId="7E80E439" w14:textId="77777777" w:rsidR="0070005E" w:rsidRDefault="0070005E" w:rsidP="0070005E">
      <w:pPr>
        <w:rPr>
          <w:rFonts w:cs="Tahoma"/>
          <w:color w:val="000000"/>
          <w:sz w:val="20"/>
          <w:szCs w:val="20"/>
        </w:rPr>
      </w:pPr>
    </w:p>
    <w:p w14:paraId="7298476E" w14:textId="77777777" w:rsidR="0070005E" w:rsidRDefault="0070005E" w:rsidP="000810D3">
      <w:pPr>
        <w:ind w:firstLine="720"/>
        <w:rPr>
          <w:rFonts w:cs="Tahoma"/>
          <w:color w:val="000000"/>
          <w:sz w:val="20"/>
          <w:szCs w:val="20"/>
        </w:rPr>
      </w:pPr>
    </w:p>
    <w:p w14:paraId="56F92CCA" w14:textId="77777777" w:rsidR="0070005E" w:rsidRDefault="0070005E" w:rsidP="000810D3">
      <w:pPr>
        <w:ind w:firstLine="720"/>
        <w:rPr>
          <w:rFonts w:cs="Tahoma"/>
          <w:color w:val="000000"/>
          <w:sz w:val="20"/>
          <w:szCs w:val="20"/>
        </w:rPr>
      </w:pPr>
    </w:p>
    <w:p w14:paraId="6CCD03FA" w14:textId="77777777" w:rsidR="003B5541" w:rsidRDefault="003B5541" w:rsidP="002950EE">
      <w:pPr>
        <w:rPr>
          <w:rFonts w:cs="Tahoma"/>
          <w:color w:val="000000"/>
          <w:sz w:val="20"/>
          <w:szCs w:val="20"/>
        </w:rPr>
      </w:pPr>
    </w:p>
    <w:p w14:paraId="101E85C9" w14:textId="3C3C8002" w:rsidR="002950EE" w:rsidRDefault="002950EE" w:rsidP="002950EE"/>
    <w:p w14:paraId="7DFF1C26" w14:textId="77777777" w:rsidR="00EB6A48" w:rsidRDefault="00EB6A48" w:rsidP="00B54687">
      <w:pPr>
        <w:pStyle w:val="Footer"/>
        <w:ind w:firstLine="460"/>
        <w:rPr>
          <w:rFonts w:ascii="Times" w:hAnsi="Times" w:cs="Times"/>
          <w:color w:val="000000"/>
          <w:sz w:val="20"/>
          <w:szCs w:val="20"/>
        </w:rPr>
      </w:pPr>
    </w:p>
    <w:p w14:paraId="3EE7DD7C" w14:textId="77777777" w:rsidR="00065975" w:rsidRPr="00B54687" w:rsidRDefault="00065975" w:rsidP="00B54687">
      <w:pPr>
        <w:pStyle w:val="Footer"/>
        <w:rPr>
          <w:rFonts w:ascii="Times" w:hAnsi="Times" w:cs="Times"/>
          <w:color w:val="000000"/>
          <w:sz w:val="20"/>
          <w:szCs w:val="20"/>
        </w:rPr>
      </w:pPr>
    </w:p>
    <w:p w14:paraId="6028A54D" w14:textId="77777777" w:rsidR="001639E1" w:rsidRDefault="001639E1" w:rsidP="00EA7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r>
        <w:rPr>
          <w:rFonts w:ascii="Times" w:hAnsi="Times" w:cs="Times"/>
          <w:color w:val="000000"/>
          <w:sz w:val="20"/>
          <w:szCs w:val="20"/>
          <w:lang w:eastAsia="ja-JP"/>
        </w:rPr>
        <w:tab/>
      </w:r>
    </w:p>
    <w:p w14:paraId="125A7136" w14:textId="77777777" w:rsidR="001639E1" w:rsidRPr="005D5335" w:rsidRDefault="001639E1" w:rsidP="00163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32B5F039" w14:textId="77777777" w:rsidR="00DD6A36" w:rsidRDefault="00DD6A36" w:rsidP="001639E1">
      <w:pPr>
        <w:ind w:firstLine="720"/>
        <w:rPr>
          <w:rFonts w:cs="Tahoma"/>
          <w:color w:val="000000"/>
          <w:sz w:val="20"/>
          <w:szCs w:val="20"/>
        </w:rPr>
      </w:pPr>
    </w:p>
    <w:p w14:paraId="08CD78C0" w14:textId="77777777" w:rsidR="00DD6A36" w:rsidRPr="00B505E6" w:rsidRDefault="00DD6A36" w:rsidP="00DD6A36">
      <w:pPr>
        <w:ind w:left="460"/>
        <w:jc w:val="both"/>
        <w:rPr>
          <w:rFonts w:cs="Tahoma"/>
          <w:sz w:val="20"/>
          <w:szCs w:val="20"/>
        </w:rPr>
      </w:pPr>
    </w:p>
    <w:p w14:paraId="4D9E2083" w14:textId="77777777" w:rsidR="00794682" w:rsidRDefault="00794682"/>
    <w:sectPr w:rsidR="00794682"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76"/>
    <w:rsid w:val="00000548"/>
    <w:rsid w:val="00000AB9"/>
    <w:rsid w:val="000106A7"/>
    <w:rsid w:val="000132A7"/>
    <w:rsid w:val="00013C53"/>
    <w:rsid w:val="00020A23"/>
    <w:rsid w:val="00040D03"/>
    <w:rsid w:val="000417A6"/>
    <w:rsid w:val="00061DD1"/>
    <w:rsid w:val="00065323"/>
    <w:rsid w:val="00065975"/>
    <w:rsid w:val="000810D3"/>
    <w:rsid w:val="00093D8F"/>
    <w:rsid w:val="00095654"/>
    <w:rsid w:val="0009640E"/>
    <w:rsid w:val="00097988"/>
    <w:rsid w:val="000A36B7"/>
    <w:rsid w:val="000A7877"/>
    <w:rsid w:val="000C1EC5"/>
    <w:rsid w:val="000D4406"/>
    <w:rsid w:val="000E4098"/>
    <w:rsid w:val="000F7548"/>
    <w:rsid w:val="000F7A47"/>
    <w:rsid w:val="00104C74"/>
    <w:rsid w:val="00122E6B"/>
    <w:rsid w:val="00135B1E"/>
    <w:rsid w:val="00137F90"/>
    <w:rsid w:val="001445FB"/>
    <w:rsid w:val="00147516"/>
    <w:rsid w:val="00155FF0"/>
    <w:rsid w:val="00163352"/>
    <w:rsid w:val="001639E1"/>
    <w:rsid w:val="0017561D"/>
    <w:rsid w:val="0018355E"/>
    <w:rsid w:val="001851FF"/>
    <w:rsid w:val="00196475"/>
    <w:rsid w:val="001A1008"/>
    <w:rsid w:val="001A57F1"/>
    <w:rsid w:val="001A6BCB"/>
    <w:rsid w:val="001B4595"/>
    <w:rsid w:val="001C04F0"/>
    <w:rsid w:val="001C3339"/>
    <w:rsid w:val="001C3CD8"/>
    <w:rsid w:val="001C46C4"/>
    <w:rsid w:val="001C7F2E"/>
    <w:rsid w:val="001D4CC6"/>
    <w:rsid w:val="001F5682"/>
    <w:rsid w:val="00202962"/>
    <w:rsid w:val="00224EDB"/>
    <w:rsid w:val="00241455"/>
    <w:rsid w:val="00251E15"/>
    <w:rsid w:val="00253E67"/>
    <w:rsid w:val="00281135"/>
    <w:rsid w:val="00281349"/>
    <w:rsid w:val="00293C46"/>
    <w:rsid w:val="002950EE"/>
    <w:rsid w:val="002A1F7F"/>
    <w:rsid w:val="002B6E1F"/>
    <w:rsid w:val="002B7750"/>
    <w:rsid w:val="002C1549"/>
    <w:rsid w:val="002D1FB0"/>
    <w:rsid w:val="002E29C7"/>
    <w:rsid w:val="002E3156"/>
    <w:rsid w:val="002F66EA"/>
    <w:rsid w:val="0030148D"/>
    <w:rsid w:val="0031057B"/>
    <w:rsid w:val="00310C83"/>
    <w:rsid w:val="003110C2"/>
    <w:rsid w:val="00316CCD"/>
    <w:rsid w:val="00317060"/>
    <w:rsid w:val="00324D4F"/>
    <w:rsid w:val="00353C97"/>
    <w:rsid w:val="0036735D"/>
    <w:rsid w:val="00374501"/>
    <w:rsid w:val="00376D1C"/>
    <w:rsid w:val="003A613A"/>
    <w:rsid w:val="003B143D"/>
    <w:rsid w:val="003B5541"/>
    <w:rsid w:val="003C3C70"/>
    <w:rsid w:val="003D2567"/>
    <w:rsid w:val="003F0B1E"/>
    <w:rsid w:val="00401BBC"/>
    <w:rsid w:val="00410DF3"/>
    <w:rsid w:val="00430BDB"/>
    <w:rsid w:val="00451628"/>
    <w:rsid w:val="00463D3C"/>
    <w:rsid w:val="004671FC"/>
    <w:rsid w:val="00472CC2"/>
    <w:rsid w:val="00481C19"/>
    <w:rsid w:val="004850B6"/>
    <w:rsid w:val="004862B1"/>
    <w:rsid w:val="00492C9D"/>
    <w:rsid w:val="004C2468"/>
    <w:rsid w:val="004D2556"/>
    <w:rsid w:val="004D7BFE"/>
    <w:rsid w:val="004F3BA7"/>
    <w:rsid w:val="0051251E"/>
    <w:rsid w:val="00527A72"/>
    <w:rsid w:val="005316DC"/>
    <w:rsid w:val="00532FDE"/>
    <w:rsid w:val="00551A2C"/>
    <w:rsid w:val="00553498"/>
    <w:rsid w:val="005619E0"/>
    <w:rsid w:val="00574388"/>
    <w:rsid w:val="00581A2A"/>
    <w:rsid w:val="0058568C"/>
    <w:rsid w:val="0059262A"/>
    <w:rsid w:val="005A6AA0"/>
    <w:rsid w:val="005D2E17"/>
    <w:rsid w:val="005E2AD5"/>
    <w:rsid w:val="005F6E82"/>
    <w:rsid w:val="00610FE2"/>
    <w:rsid w:val="00637845"/>
    <w:rsid w:val="00643E4F"/>
    <w:rsid w:val="0065291D"/>
    <w:rsid w:val="006567B4"/>
    <w:rsid w:val="00661964"/>
    <w:rsid w:val="006700CA"/>
    <w:rsid w:val="00683CE6"/>
    <w:rsid w:val="006843AE"/>
    <w:rsid w:val="006915A2"/>
    <w:rsid w:val="006B187F"/>
    <w:rsid w:val="006E5977"/>
    <w:rsid w:val="006F18A9"/>
    <w:rsid w:val="006F37CB"/>
    <w:rsid w:val="0070005E"/>
    <w:rsid w:val="007012E0"/>
    <w:rsid w:val="00704981"/>
    <w:rsid w:val="007067FB"/>
    <w:rsid w:val="007107C7"/>
    <w:rsid w:val="00715407"/>
    <w:rsid w:val="0072354F"/>
    <w:rsid w:val="007247AA"/>
    <w:rsid w:val="00770DF7"/>
    <w:rsid w:val="00774FCE"/>
    <w:rsid w:val="00775441"/>
    <w:rsid w:val="00784544"/>
    <w:rsid w:val="00786D79"/>
    <w:rsid w:val="00786E9E"/>
    <w:rsid w:val="00794682"/>
    <w:rsid w:val="00795A11"/>
    <w:rsid w:val="007A0ECC"/>
    <w:rsid w:val="007A398F"/>
    <w:rsid w:val="007B6AEF"/>
    <w:rsid w:val="007C226F"/>
    <w:rsid w:val="007C2839"/>
    <w:rsid w:val="007D2F8B"/>
    <w:rsid w:val="007E7BA4"/>
    <w:rsid w:val="007F5729"/>
    <w:rsid w:val="007F5A48"/>
    <w:rsid w:val="007F6842"/>
    <w:rsid w:val="00805574"/>
    <w:rsid w:val="008161E4"/>
    <w:rsid w:val="00826661"/>
    <w:rsid w:val="008341E8"/>
    <w:rsid w:val="00846ED2"/>
    <w:rsid w:val="00866D5C"/>
    <w:rsid w:val="00875BCA"/>
    <w:rsid w:val="00897697"/>
    <w:rsid w:val="008A5B33"/>
    <w:rsid w:val="008E3493"/>
    <w:rsid w:val="008E4976"/>
    <w:rsid w:val="009137B2"/>
    <w:rsid w:val="009211A7"/>
    <w:rsid w:val="0092318C"/>
    <w:rsid w:val="00923E3C"/>
    <w:rsid w:val="009435C2"/>
    <w:rsid w:val="00952F35"/>
    <w:rsid w:val="009542D5"/>
    <w:rsid w:val="00957BF9"/>
    <w:rsid w:val="009622AD"/>
    <w:rsid w:val="009735FC"/>
    <w:rsid w:val="00975548"/>
    <w:rsid w:val="00975F1B"/>
    <w:rsid w:val="009850F7"/>
    <w:rsid w:val="00987593"/>
    <w:rsid w:val="00987F9C"/>
    <w:rsid w:val="00992268"/>
    <w:rsid w:val="009A2A50"/>
    <w:rsid w:val="009A2E7D"/>
    <w:rsid w:val="009C3489"/>
    <w:rsid w:val="009C49F9"/>
    <w:rsid w:val="009D7E33"/>
    <w:rsid w:val="009E7062"/>
    <w:rsid w:val="00A2235A"/>
    <w:rsid w:val="00A27F40"/>
    <w:rsid w:val="00A335BA"/>
    <w:rsid w:val="00A47CE6"/>
    <w:rsid w:val="00A639B0"/>
    <w:rsid w:val="00A64CE4"/>
    <w:rsid w:val="00A65961"/>
    <w:rsid w:val="00A96DED"/>
    <w:rsid w:val="00A96EE9"/>
    <w:rsid w:val="00AA4E38"/>
    <w:rsid w:val="00AB6609"/>
    <w:rsid w:val="00AB7E1F"/>
    <w:rsid w:val="00AC0DBB"/>
    <w:rsid w:val="00AC6F7A"/>
    <w:rsid w:val="00AD3994"/>
    <w:rsid w:val="00AD67E6"/>
    <w:rsid w:val="00AE4ADC"/>
    <w:rsid w:val="00AF6AB0"/>
    <w:rsid w:val="00B00486"/>
    <w:rsid w:val="00B31B31"/>
    <w:rsid w:val="00B42796"/>
    <w:rsid w:val="00B54687"/>
    <w:rsid w:val="00B55758"/>
    <w:rsid w:val="00B92564"/>
    <w:rsid w:val="00BA6516"/>
    <w:rsid w:val="00C05B48"/>
    <w:rsid w:val="00C358C6"/>
    <w:rsid w:val="00C41183"/>
    <w:rsid w:val="00C610F8"/>
    <w:rsid w:val="00C7207F"/>
    <w:rsid w:val="00C739AD"/>
    <w:rsid w:val="00C81D12"/>
    <w:rsid w:val="00C831A9"/>
    <w:rsid w:val="00C9059D"/>
    <w:rsid w:val="00C93F3C"/>
    <w:rsid w:val="00C96CF2"/>
    <w:rsid w:val="00CA101E"/>
    <w:rsid w:val="00CC7C89"/>
    <w:rsid w:val="00CE61B0"/>
    <w:rsid w:val="00D04A62"/>
    <w:rsid w:val="00D0531B"/>
    <w:rsid w:val="00D05903"/>
    <w:rsid w:val="00D12096"/>
    <w:rsid w:val="00D21624"/>
    <w:rsid w:val="00D23A53"/>
    <w:rsid w:val="00D24265"/>
    <w:rsid w:val="00D33208"/>
    <w:rsid w:val="00D577D3"/>
    <w:rsid w:val="00D61423"/>
    <w:rsid w:val="00D6361B"/>
    <w:rsid w:val="00D92820"/>
    <w:rsid w:val="00DC3038"/>
    <w:rsid w:val="00DD6A36"/>
    <w:rsid w:val="00DD77C9"/>
    <w:rsid w:val="00DE3A4A"/>
    <w:rsid w:val="00DE47B2"/>
    <w:rsid w:val="00E038CF"/>
    <w:rsid w:val="00E10E49"/>
    <w:rsid w:val="00E12104"/>
    <w:rsid w:val="00E13324"/>
    <w:rsid w:val="00E37BE2"/>
    <w:rsid w:val="00E64764"/>
    <w:rsid w:val="00E83A09"/>
    <w:rsid w:val="00E84096"/>
    <w:rsid w:val="00E9513B"/>
    <w:rsid w:val="00EA796C"/>
    <w:rsid w:val="00EB0D47"/>
    <w:rsid w:val="00EB6A48"/>
    <w:rsid w:val="00ED1972"/>
    <w:rsid w:val="00ED37D6"/>
    <w:rsid w:val="00EE76CD"/>
    <w:rsid w:val="00EF0F95"/>
    <w:rsid w:val="00EF39F9"/>
    <w:rsid w:val="00F0175E"/>
    <w:rsid w:val="00F10003"/>
    <w:rsid w:val="00F1412D"/>
    <w:rsid w:val="00F20D03"/>
    <w:rsid w:val="00F21B29"/>
    <w:rsid w:val="00F2765E"/>
    <w:rsid w:val="00F40AFA"/>
    <w:rsid w:val="00F56692"/>
    <w:rsid w:val="00F60ED9"/>
    <w:rsid w:val="00F71262"/>
    <w:rsid w:val="00F7755A"/>
    <w:rsid w:val="00F82A9E"/>
    <w:rsid w:val="00F850CE"/>
    <w:rsid w:val="00F9601D"/>
    <w:rsid w:val="00F97F2A"/>
    <w:rsid w:val="00FB0444"/>
    <w:rsid w:val="00FB1FA2"/>
    <w:rsid w:val="00FB495A"/>
    <w:rsid w:val="00FC27EB"/>
    <w:rsid w:val="00FD5090"/>
    <w:rsid w:val="00FE37A4"/>
    <w:rsid w:val="00FE5011"/>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0A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C28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C28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3698</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2020-10-28T22:47:00Z</cp:lastPrinted>
  <dcterms:created xsi:type="dcterms:W3CDTF">2020-11-19T00:53:00Z</dcterms:created>
  <dcterms:modified xsi:type="dcterms:W3CDTF">2020-11-19T00:53:00Z</dcterms:modified>
</cp:coreProperties>
</file>